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0" w:rsidRDefault="00D16210" w:rsidP="006D35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1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6210" w:rsidRPr="00D16210" w:rsidTr="00D32408">
        <w:trPr>
          <w:trHeight w:val="1078"/>
        </w:trPr>
        <w:tc>
          <w:tcPr>
            <w:tcW w:w="9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  <w:r w:rsidRPr="00D16210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  <w:t xml:space="preserve"> 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</w:pP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  <w:t>МУНИЦИПАЛЬНОЕ АВТОНОМНОЕ УЧРЕЖДЕНИЕ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6"/>
                <w:szCs w:val="26"/>
                <w:lang w:eastAsia="ru-RU"/>
              </w:rPr>
              <w:t>«КУЛЬТУРНО-ДОСУГОВЫЙ КОМПЛЕКС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b/>
                <w:w w:val="103"/>
                <w:sz w:val="26"/>
                <w:szCs w:val="26"/>
                <w:lang w:eastAsia="ru-RU"/>
              </w:rPr>
              <w:t>«АРТ-ПРАЗДНИК»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3"/>
                <w:sz w:val="28"/>
                <w:szCs w:val="28"/>
                <w:lang w:eastAsia="ru-RU"/>
              </w:rPr>
            </w:pPr>
          </w:p>
        </w:tc>
      </w:tr>
    </w:tbl>
    <w:p w:rsidR="00D16210" w:rsidRPr="00D16210" w:rsidRDefault="00D16210" w:rsidP="00D16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210" w:rsidRPr="00D16210" w:rsidRDefault="00D16210" w:rsidP="00D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w w:val="103"/>
          <w:sz w:val="26"/>
          <w:szCs w:val="26"/>
          <w:lang w:eastAsia="ru-RU"/>
        </w:rPr>
      </w:pPr>
      <w:r w:rsidRPr="00D16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D16210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559"/>
      </w:tblGrid>
      <w:tr w:rsidR="00D16210" w:rsidRPr="00D16210" w:rsidTr="00D32408">
        <w:tc>
          <w:tcPr>
            <w:tcW w:w="1579" w:type="dxa"/>
            <w:shd w:val="clear" w:color="auto" w:fill="auto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584" w:type="dxa"/>
            <w:shd w:val="clear" w:color="auto" w:fill="auto"/>
          </w:tcPr>
          <w:p w:rsidR="00D16210" w:rsidRPr="00D16210" w:rsidRDefault="00D16210" w:rsidP="00D1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D16210" w:rsidRPr="00D16210" w:rsidTr="00D32408">
        <w:tc>
          <w:tcPr>
            <w:tcW w:w="1579" w:type="dxa"/>
            <w:shd w:val="clear" w:color="auto" w:fill="auto"/>
          </w:tcPr>
          <w:p w:rsidR="00D16210" w:rsidRPr="00D16210" w:rsidRDefault="00D16210" w:rsidP="00A9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1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A921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</w:t>
            </w:r>
            <w:r w:rsidRPr="00D1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584" w:type="dxa"/>
            <w:shd w:val="clear" w:color="auto" w:fill="auto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</w:t>
            </w:r>
            <w:r w:rsidRPr="00D1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Pr="00D1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.2018г</w:t>
            </w:r>
          </w:p>
        </w:tc>
      </w:tr>
    </w:tbl>
    <w:p w:rsidR="00D16210" w:rsidRPr="00D16210" w:rsidRDefault="00D16210" w:rsidP="00D1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6210" w:rsidRPr="00BD3576" w:rsidRDefault="00D16210" w:rsidP="00D16210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6210" w:rsidRDefault="007E1BBB" w:rsidP="00D16210">
      <w:pPr>
        <w:pStyle w:val="21"/>
        <w:spacing w:after="0"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возложении персональной ответственности</w:t>
      </w:r>
    </w:p>
    <w:p w:rsidR="00D16210" w:rsidRPr="00BD3576" w:rsidRDefault="00D16210" w:rsidP="00D1621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6210" w:rsidRPr="00BD3576" w:rsidRDefault="007E1BBB" w:rsidP="00D16210">
      <w:pPr>
        <w:pStyle w:val="21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Федерального закона от</w:t>
      </w:r>
      <w:r w:rsidR="00D16210">
        <w:rPr>
          <w:rFonts w:ascii="Times New Roman" w:hAnsi="Times New Roman" w:cs="Times New Roman"/>
          <w:bCs/>
          <w:sz w:val="26"/>
          <w:szCs w:val="26"/>
        </w:rPr>
        <w:t xml:space="preserve"> 25.12.</w:t>
      </w:r>
      <w:r w:rsidR="00D16210" w:rsidRPr="00BD3576">
        <w:rPr>
          <w:rFonts w:ascii="Times New Roman" w:hAnsi="Times New Roman" w:cs="Times New Roman"/>
          <w:bCs/>
          <w:sz w:val="26"/>
          <w:szCs w:val="26"/>
        </w:rPr>
        <w:t>2008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  <w:r w:rsidR="007F52D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D16210" w:rsidRPr="00BD3576">
        <w:rPr>
          <w:rFonts w:ascii="Times New Roman" w:hAnsi="Times New Roman" w:cs="Times New Roman"/>
          <w:bCs/>
          <w:sz w:val="26"/>
          <w:szCs w:val="26"/>
        </w:rPr>
        <w:t>273-ФЗ «О противодействии коррупц</w:t>
      </w:r>
      <w:r w:rsidR="00D16210">
        <w:rPr>
          <w:rFonts w:ascii="Times New Roman" w:hAnsi="Times New Roman" w:cs="Times New Roman"/>
          <w:bCs/>
          <w:sz w:val="26"/>
          <w:szCs w:val="26"/>
        </w:rPr>
        <w:t xml:space="preserve">ии»,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распоряжением Администрации  города Когалыма от 17.03.2017г. №48-р «О персональной ответственности за состояние антикоррупционной работы в организациях в отношении которых Администрация города Когалыма выступает единственным учредителем»,   </w:t>
      </w:r>
      <w:r w:rsidR="00D16210">
        <w:rPr>
          <w:rFonts w:ascii="Times New Roman" w:hAnsi="Times New Roman" w:cs="Times New Roman"/>
          <w:bCs/>
          <w:sz w:val="26"/>
          <w:szCs w:val="26"/>
        </w:rPr>
        <w:t>Указа Президента Российско</w:t>
      </w:r>
      <w:r>
        <w:rPr>
          <w:rFonts w:ascii="Times New Roman" w:hAnsi="Times New Roman" w:cs="Times New Roman"/>
          <w:bCs/>
          <w:sz w:val="26"/>
          <w:szCs w:val="26"/>
        </w:rPr>
        <w:t xml:space="preserve">й Федерации от 29.06.2018г. №378 </w:t>
      </w:r>
      <w:r w:rsidR="00D16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16210">
        <w:rPr>
          <w:rFonts w:ascii="Times New Roman" w:hAnsi="Times New Roman" w:cs="Times New Roman"/>
          <w:bCs/>
          <w:sz w:val="26"/>
          <w:szCs w:val="26"/>
        </w:rPr>
        <w:t>О национальном плане противодейс</w:t>
      </w:r>
      <w:r w:rsidR="00A921D0">
        <w:rPr>
          <w:rFonts w:ascii="Times New Roman" w:hAnsi="Times New Roman" w:cs="Times New Roman"/>
          <w:bCs/>
          <w:sz w:val="26"/>
          <w:szCs w:val="26"/>
        </w:rPr>
        <w:t>твия коррупции на 2018-2020 год</w:t>
      </w:r>
      <w:r w:rsidR="00D16210">
        <w:rPr>
          <w:rFonts w:ascii="Times New Roman" w:hAnsi="Times New Roman" w:cs="Times New Roman"/>
          <w:bCs/>
          <w:sz w:val="26"/>
          <w:szCs w:val="26"/>
        </w:rPr>
        <w:t>»</w:t>
      </w:r>
      <w:r w:rsidR="002001EE">
        <w:rPr>
          <w:rFonts w:ascii="Times New Roman" w:hAnsi="Times New Roman" w:cs="Times New Roman"/>
          <w:bCs/>
          <w:sz w:val="26"/>
          <w:szCs w:val="26"/>
        </w:rPr>
        <w:t>, Распоряжения главы города К</w:t>
      </w:r>
      <w:r w:rsidR="007F52D1">
        <w:rPr>
          <w:rFonts w:ascii="Times New Roman" w:hAnsi="Times New Roman" w:cs="Times New Roman"/>
          <w:bCs/>
          <w:sz w:val="26"/>
          <w:szCs w:val="26"/>
        </w:rPr>
        <w:t>огалыма от 01.02.2018г. №24-р «</w:t>
      </w:r>
      <w:r w:rsidR="002001EE">
        <w:rPr>
          <w:rFonts w:ascii="Times New Roman" w:hAnsi="Times New Roman" w:cs="Times New Roman"/>
          <w:bCs/>
          <w:sz w:val="26"/>
          <w:szCs w:val="26"/>
        </w:rPr>
        <w:t>Об утверждения Плана противодействия коррупции в городе Когалыме на 2018-2019 год»</w:t>
      </w:r>
      <w:r>
        <w:rPr>
          <w:rFonts w:ascii="Times New Roman" w:hAnsi="Times New Roman" w:cs="Times New Roman"/>
          <w:bCs/>
          <w:sz w:val="26"/>
          <w:szCs w:val="26"/>
        </w:rPr>
        <w:t>, в целях совершенствования антикоррупци</w:t>
      </w:r>
      <w:r w:rsidR="00F92FFA">
        <w:rPr>
          <w:rFonts w:ascii="Times New Roman" w:hAnsi="Times New Roman" w:cs="Times New Roman"/>
          <w:bCs/>
          <w:sz w:val="26"/>
          <w:szCs w:val="26"/>
        </w:rPr>
        <w:t>онных мероприятий в учреждении</w:t>
      </w:r>
    </w:p>
    <w:p w:rsidR="00D16210" w:rsidRPr="00BD3576" w:rsidRDefault="00D16210" w:rsidP="00D16210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576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BD3576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BD3576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BD3576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BD3576"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D16210" w:rsidRPr="00BD3576" w:rsidRDefault="00D16210" w:rsidP="00D16210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3576">
        <w:rPr>
          <w:rFonts w:ascii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D16210" w:rsidRPr="00BD3576" w:rsidRDefault="00D16210" w:rsidP="00D16210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E1BBB" w:rsidRPr="007E1BBB" w:rsidRDefault="007E1BBB" w:rsidP="007F52D1">
      <w:pPr>
        <w:pStyle w:val="21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Возложить персональную ответственность за состояние </w:t>
      </w:r>
      <w:r w:rsidR="00615372">
        <w:rPr>
          <w:rFonts w:ascii="Times New Roman" w:hAnsi="Times New Roman" w:cs="Times New Roman"/>
          <w:color w:val="000000"/>
          <w:sz w:val="26"/>
          <w:szCs w:val="26"/>
        </w:rPr>
        <w:t>антикоррупционной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работы, проведение разъяснительных</w:t>
      </w:r>
      <w:r w:rsidR="00615372">
        <w:rPr>
          <w:rFonts w:ascii="Times New Roman" w:hAnsi="Times New Roman" w:cs="Times New Roman"/>
          <w:color w:val="000000"/>
          <w:sz w:val="26"/>
          <w:szCs w:val="26"/>
        </w:rPr>
        <w:t xml:space="preserve">, профилактических и консультативных мероприятий среди работников учреждения в МАУ «КДК «АРТ-Праздник» на заместителей </w:t>
      </w:r>
      <w:proofErr w:type="gramStart"/>
      <w:r w:rsidR="00615372">
        <w:rPr>
          <w:rFonts w:ascii="Times New Roman" w:hAnsi="Times New Roman" w:cs="Times New Roman"/>
          <w:color w:val="000000"/>
          <w:sz w:val="26"/>
          <w:szCs w:val="26"/>
        </w:rPr>
        <w:t xml:space="preserve">директора  </w:t>
      </w:r>
      <w:proofErr w:type="spellStart"/>
      <w:r w:rsidR="00615372">
        <w:rPr>
          <w:rFonts w:ascii="Times New Roman" w:hAnsi="Times New Roman" w:cs="Times New Roman"/>
          <w:color w:val="000000"/>
          <w:sz w:val="26"/>
          <w:szCs w:val="26"/>
        </w:rPr>
        <w:t>В.Л.Колодий</w:t>
      </w:r>
      <w:proofErr w:type="spellEnd"/>
      <w:proofErr w:type="gramEnd"/>
      <w:r w:rsidR="0061537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15372">
        <w:rPr>
          <w:rFonts w:ascii="Times New Roman" w:hAnsi="Times New Roman" w:cs="Times New Roman"/>
          <w:color w:val="000000"/>
          <w:sz w:val="26"/>
          <w:szCs w:val="26"/>
        </w:rPr>
        <w:t>Л.А.Колычев</w:t>
      </w:r>
      <w:r w:rsidR="00A96F40"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spellEnd"/>
      <w:r w:rsidR="004721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210" w:rsidRPr="00615372" w:rsidRDefault="00D16210" w:rsidP="00D16210">
      <w:pPr>
        <w:pStyle w:val="21"/>
        <w:numPr>
          <w:ilvl w:val="0"/>
          <w:numId w:val="6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576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EC0A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 противодействия коррупции МАУ «КДК </w:t>
      </w:r>
      <w:r w:rsidR="00615372">
        <w:rPr>
          <w:rFonts w:ascii="Times New Roman" w:hAnsi="Times New Roman" w:cs="Times New Roman"/>
          <w:sz w:val="26"/>
          <w:szCs w:val="26"/>
        </w:rPr>
        <w:t>«АРТ-Праздник» на 2018-2019</w:t>
      </w:r>
      <w:r w:rsidR="00EC0AAB">
        <w:rPr>
          <w:rFonts w:ascii="Times New Roman" w:hAnsi="Times New Roman" w:cs="Times New Roman"/>
          <w:sz w:val="26"/>
          <w:szCs w:val="26"/>
        </w:rPr>
        <w:t xml:space="preserve"> </w:t>
      </w:r>
      <w:r w:rsidR="00A921D0">
        <w:rPr>
          <w:rFonts w:ascii="Times New Roman" w:hAnsi="Times New Roman" w:cs="Times New Roman"/>
          <w:sz w:val="26"/>
          <w:szCs w:val="26"/>
        </w:rPr>
        <w:t>год</w:t>
      </w:r>
      <w:r w:rsidR="00EC0AAB">
        <w:rPr>
          <w:rFonts w:ascii="Times New Roman" w:hAnsi="Times New Roman" w:cs="Times New Roman"/>
          <w:sz w:val="26"/>
          <w:szCs w:val="26"/>
        </w:rPr>
        <w:t>,</w:t>
      </w:r>
      <w:r w:rsidR="00615372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615372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615372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4721A8" w:rsidRPr="007E1BBB" w:rsidRDefault="00615372" w:rsidP="004721A8">
      <w:pPr>
        <w:pStyle w:val="21"/>
        <w:numPr>
          <w:ilvl w:val="0"/>
          <w:numId w:val="6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Возложить персональную ответственность за выполнение плана работ по профилактике коррупционных правонарушений на ответственных</w:t>
      </w:r>
      <w:r w:rsidR="00A92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1A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4721A8">
        <w:rPr>
          <w:rFonts w:ascii="Times New Roman" w:hAnsi="Times New Roman" w:cs="Times New Roman"/>
          <w:color w:val="000000"/>
          <w:sz w:val="26"/>
          <w:szCs w:val="26"/>
        </w:rPr>
        <w:t>В.Л.Колодий</w:t>
      </w:r>
      <w:proofErr w:type="spellEnd"/>
      <w:r w:rsidR="004721A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721A8">
        <w:rPr>
          <w:rFonts w:ascii="Times New Roman" w:hAnsi="Times New Roman" w:cs="Times New Roman"/>
          <w:color w:val="000000"/>
          <w:sz w:val="26"/>
          <w:szCs w:val="26"/>
        </w:rPr>
        <w:t>Л.А.Колычеву</w:t>
      </w:r>
      <w:proofErr w:type="spellEnd"/>
      <w:r w:rsidR="004721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5372" w:rsidRDefault="004721A8" w:rsidP="004721A8">
      <w:pPr>
        <w:pStyle w:val="21"/>
        <w:numPr>
          <w:ilvl w:val="0"/>
          <w:numId w:val="6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Специалисту отдела кадров Романчук М.П. внести соответствующую норму в должностные инструкции ответственных за антикоррупционную работу.</w:t>
      </w:r>
    </w:p>
    <w:p w:rsidR="00A96F40" w:rsidRDefault="00A96F40" w:rsidP="004721A8">
      <w:pPr>
        <w:pStyle w:val="21"/>
        <w:numPr>
          <w:ilvl w:val="0"/>
          <w:numId w:val="6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Признать приказ </w:t>
      </w:r>
      <w:r w:rsidR="00954D02">
        <w:rPr>
          <w:rFonts w:ascii="Times New Roman" w:hAnsi="Times New Roman" w:cs="Times New Roman"/>
          <w:color w:val="000000"/>
          <w:sz w:val="26"/>
          <w:szCs w:val="26"/>
        </w:rPr>
        <w:t>№53-р от 21.03.2016г. «О назначении ответственного по противодействию коррупции» утратившим силу.</w:t>
      </w:r>
    </w:p>
    <w:p w:rsidR="00D16210" w:rsidRPr="00BD3576" w:rsidRDefault="00D16210" w:rsidP="00D1621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576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приказа оставляю за собой. </w:t>
      </w:r>
    </w:p>
    <w:p w:rsidR="00D16210" w:rsidRPr="00BD3576" w:rsidRDefault="00D16210" w:rsidP="00D16210">
      <w:pPr>
        <w:rPr>
          <w:rFonts w:ascii="Times New Roman" w:hAnsi="Times New Roman" w:cs="Times New Roman"/>
          <w:sz w:val="26"/>
          <w:szCs w:val="26"/>
        </w:rPr>
      </w:pPr>
    </w:p>
    <w:p w:rsidR="00D16210" w:rsidRPr="00BD3576" w:rsidRDefault="00D16210" w:rsidP="00D16210">
      <w:pPr>
        <w:rPr>
          <w:rFonts w:ascii="Times New Roman" w:hAnsi="Times New Roman" w:cs="Times New Roman"/>
          <w:sz w:val="26"/>
          <w:szCs w:val="26"/>
        </w:rPr>
      </w:pPr>
      <w:r w:rsidRPr="00BD3576">
        <w:rPr>
          <w:rFonts w:ascii="Times New Roman" w:hAnsi="Times New Roman" w:cs="Times New Roman"/>
          <w:sz w:val="26"/>
          <w:szCs w:val="26"/>
        </w:rPr>
        <w:t xml:space="preserve">    Директор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</w:t>
      </w:r>
      <w:r w:rsidR="00954D02">
        <w:rPr>
          <w:rFonts w:ascii="Times New Roman" w:hAnsi="Times New Roman" w:cs="Times New Roman"/>
          <w:sz w:val="26"/>
          <w:szCs w:val="26"/>
        </w:rPr>
        <w:t>. Паньков</w:t>
      </w: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rPr>
          <w:rFonts w:ascii="Times New Roman" w:hAnsi="Times New Roman" w:cs="Times New Roman"/>
          <w:i/>
          <w:sz w:val="26"/>
          <w:szCs w:val="26"/>
        </w:rPr>
      </w:pPr>
    </w:p>
    <w:p w:rsidR="00D16210" w:rsidRDefault="00D16210" w:rsidP="00D16210">
      <w:pPr>
        <w:pStyle w:val="ConsPlusNormal"/>
        <w:tabs>
          <w:tab w:val="left" w:pos="0"/>
        </w:tabs>
        <w:rPr>
          <w:rFonts w:ascii="Times New Roman" w:hAnsi="Times New Roman" w:cs="Times New Roman"/>
          <w:i/>
          <w:sz w:val="26"/>
          <w:szCs w:val="26"/>
        </w:rPr>
      </w:pPr>
    </w:p>
    <w:p w:rsidR="00D16210" w:rsidRPr="00954D02" w:rsidRDefault="00954D02" w:rsidP="00D16210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54D02">
        <w:rPr>
          <w:rFonts w:ascii="Times New Roman" w:hAnsi="Times New Roman" w:cs="Times New Roman"/>
          <w:sz w:val="26"/>
          <w:szCs w:val="26"/>
        </w:rPr>
        <w:t xml:space="preserve"> С приказом ознакомлены:</w:t>
      </w:r>
    </w:p>
    <w:p w:rsidR="00D16210" w:rsidRDefault="00D16210" w:rsidP="00D16210">
      <w:pPr>
        <w:pStyle w:val="ConsPlusNormal"/>
        <w:tabs>
          <w:tab w:val="left" w:pos="0"/>
        </w:tabs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9"/>
        <w:tblW w:w="10064" w:type="dxa"/>
        <w:tblInd w:w="-252" w:type="dxa"/>
        <w:tblLook w:val="01E0" w:firstRow="1" w:lastRow="1" w:firstColumn="1" w:lastColumn="1" w:noHBand="0" w:noVBand="0"/>
      </w:tblPr>
      <w:tblGrid>
        <w:gridCol w:w="720"/>
        <w:gridCol w:w="2160"/>
        <w:gridCol w:w="3420"/>
        <w:gridCol w:w="1604"/>
        <w:gridCol w:w="2160"/>
      </w:tblGrid>
      <w:tr w:rsidR="00615372" w:rsidTr="008F13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ознакомления</w:t>
            </w:r>
          </w:p>
        </w:tc>
      </w:tr>
      <w:tr w:rsidR="00615372" w:rsidTr="008F13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615372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954D02" w:rsidP="0025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Колодий В.Л.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954D02" w:rsidP="00250E04">
            <w:r>
              <w:t>Заместитель директора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 w:rsidP="00250E04">
            <w:pPr>
              <w:jc w:val="right"/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F13DB" w:rsidTr="008F13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615372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250E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Колычева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250E04">
            <w:r>
              <w:t>Заместитель директора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25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250E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F13DB" w:rsidTr="008F13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Сарапульцева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r>
              <w:t>Главный бухгалтер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Pr="000009FB" w:rsidRDefault="008F13DB" w:rsidP="008F13DB">
            <w:pPr>
              <w:jc w:val="right"/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F13DB" w:rsidTr="008F13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М.П.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r>
              <w:t>Специалист по кадрам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Default="008F13DB" w:rsidP="008F1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B" w:rsidRPr="000009FB" w:rsidRDefault="008F13DB" w:rsidP="008F13DB">
            <w:pPr>
              <w:jc w:val="right"/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7E1BBB" w:rsidRDefault="007E1BBB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6D3585">
      <w:pPr>
        <w:spacing w:after="0"/>
        <w:jc w:val="center"/>
        <w:rPr>
          <w:rFonts w:ascii="Times New Roman" w:hAnsi="Times New Roman" w:cs="Times New Roman"/>
        </w:rPr>
      </w:pPr>
    </w:p>
    <w:p w:rsidR="00954D02" w:rsidRDefault="00954D02" w:rsidP="00954D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954D02" w:rsidRDefault="00954D02" w:rsidP="00954D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</w:t>
      </w:r>
      <w:r w:rsidR="00EC0A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 от 05.12.2018г.</w:t>
      </w:r>
    </w:p>
    <w:p w:rsidR="004721A8" w:rsidRDefault="004721A8" w:rsidP="006D3585">
      <w:pPr>
        <w:spacing w:after="0"/>
        <w:jc w:val="center"/>
        <w:rPr>
          <w:rFonts w:ascii="Times New Roman" w:hAnsi="Times New Roman" w:cs="Times New Roman"/>
        </w:rPr>
      </w:pPr>
    </w:p>
    <w:p w:rsidR="007E1BBB" w:rsidRDefault="007E1BBB" w:rsidP="006D3585">
      <w:pPr>
        <w:spacing w:after="0"/>
        <w:jc w:val="center"/>
        <w:rPr>
          <w:rFonts w:ascii="Times New Roman" w:hAnsi="Times New Roman" w:cs="Times New Roman"/>
        </w:rPr>
      </w:pPr>
    </w:p>
    <w:p w:rsidR="006D3585" w:rsidRPr="00B91A46" w:rsidRDefault="00950D76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</w:t>
      </w:r>
      <w:r w:rsidR="006D3585" w:rsidRPr="00B91A46">
        <w:rPr>
          <w:rFonts w:ascii="Times New Roman" w:hAnsi="Times New Roman" w:cs="Times New Roman"/>
        </w:rPr>
        <w:t>Л А Н</w:t>
      </w:r>
    </w:p>
    <w:p w:rsidR="008E77E1" w:rsidRDefault="006D3585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</w:p>
    <w:p w:rsidR="006D3585" w:rsidRDefault="00D16210" w:rsidP="008E77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 «КДК «АРТ-Праздник» </w:t>
      </w:r>
      <w:r w:rsidR="006D3585">
        <w:rPr>
          <w:rFonts w:ascii="Times New Roman" w:hAnsi="Times New Roman" w:cs="Times New Roman"/>
        </w:rPr>
        <w:t xml:space="preserve">по противодействию </w:t>
      </w:r>
      <w:proofErr w:type="gramStart"/>
      <w:r w:rsidR="006D3585">
        <w:rPr>
          <w:rFonts w:ascii="Times New Roman" w:hAnsi="Times New Roman" w:cs="Times New Roman"/>
        </w:rPr>
        <w:t>коррупции</w:t>
      </w:r>
      <w:r w:rsidR="008E77E1">
        <w:rPr>
          <w:rFonts w:ascii="Times New Roman" w:hAnsi="Times New Roman" w:cs="Times New Roman"/>
        </w:rPr>
        <w:t xml:space="preserve"> </w:t>
      </w:r>
      <w:r w:rsidR="00D40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proofErr w:type="gramEnd"/>
      <w:r w:rsidR="00D40774">
        <w:rPr>
          <w:rFonts w:ascii="Times New Roman" w:hAnsi="Times New Roman" w:cs="Times New Roman"/>
        </w:rPr>
        <w:t xml:space="preserve"> </w:t>
      </w:r>
      <w:r w:rsidR="00D130FC">
        <w:rPr>
          <w:rFonts w:ascii="Times New Roman" w:hAnsi="Times New Roman" w:cs="Times New Roman"/>
        </w:rPr>
        <w:t>2018</w:t>
      </w:r>
      <w:r w:rsidR="003066E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20</w:t>
      </w:r>
      <w:r w:rsidR="008C0BD2">
        <w:rPr>
          <w:rFonts w:ascii="Times New Roman" w:hAnsi="Times New Roman" w:cs="Times New Roman"/>
        </w:rPr>
        <w:t>19</w:t>
      </w:r>
      <w:r w:rsidR="006D3585">
        <w:rPr>
          <w:rFonts w:ascii="Times New Roman" w:hAnsi="Times New Roman" w:cs="Times New Roman"/>
        </w:rPr>
        <w:t xml:space="preserve"> год</w:t>
      </w:r>
      <w:r w:rsidR="003066EE">
        <w:rPr>
          <w:rFonts w:ascii="Times New Roman" w:hAnsi="Times New Roman" w:cs="Times New Roman"/>
        </w:rPr>
        <w:t>ы</w:t>
      </w:r>
    </w:p>
    <w:p w:rsidR="006D3585" w:rsidRDefault="006D3585" w:rsidP="006D358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957"/>
        <w:gridCol w:w="2410"/>
        <w:gridCol w:w="1664"/>
      </w:tblGrid>
      <w:tr w:rsidR="006D3585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E74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E74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6D3585" w:rsidRPr="00B90303" w:rsidRDefault="006D3585" w:rsidP="00E74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E74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6D3585" w:rsidRPr="00B90303" w:rsidTr="00D4077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85" w:rsidRPr="00B90303" w:rsidRDefault="006D3585" w:rsidP="00E74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85" w:rsidRPr="00885979" w:rsidRDefault="003066EE" w:rsidP="00D05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1.Меры </w:t>
            </w:r>
            <w:r w:rsidR="003657C5" w:rsidRPr="00885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053E6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нормативно-правовому обеспечению антикоррупционной деятельности</w:t>
            </w:r>
          </w:p>
        </w:tc>
      </w:tr>
      <w:tr w:rsidR="00D2750D" w:rsidRPr="00B90303" w:rsidTr="00954D02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0009FB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должностных лиц за работу по противодействию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</w:tr>
      <w:tr w:rsidR="00D2750D" w:rsidRPr="00B90303" w:rsidTr="00954D02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0009FB" w:rsidRDefault="007F52D1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должностные инструкции ответственных за состояние антикоррупционной работы соответствующих норм и обязанностей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</w:tc>
      </w:tr>
      <w:tr w:rsidR="00D2750D" w:rsidRPr="00B90303" w:rsidTr="00954D02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0009FB" w:rsidRDefault="007F52D1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локально правовых актов на соответствие с требованиями действующего законодательства, Ханты-Мансийского автономного округа- Югры, города Когалыма, с целью выявления изменений и своевременного их учета в локально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</w:t>
            </w:r>
          </w:p>
          <w:p w:rsidR="00D2750D" w:rsidRPr="00AC2BF4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2018-2019 года </w:t>
            </w:r>
          </w:p>
        </w:tc>
      </w:tr>
      <w:tr w:rsidR="00D2750D" w:rsidRPr="00B90303" w:rsidTr="00954D02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0009FB" w:rsidRDefault="00D2750D" w:rsidP="007F52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5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 в локально-правовые акты, в части, касающееся исполнения антикоррупционного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2750D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0009FB" w:rsidRDefault="00D2750D" w:rsidP="008F1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локально 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 на предмет соответствия действующему законодательству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</w:t>
            </w:r>
          </w:p>
          <w:p w:rsidR="00D2750D" w:rsidRPr="00AC2BF4" w:rsidRDefault="007E16E5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 года</w:t>
            </w:r>
          </w:p>
        </w:tc>
      </w:tr>
      <w:tr w:rsidR="00D2750D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0009FB" w:rsidRDefault="00D2750D" w:rsidP="008F1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исполнение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антикоррупционного законодательства в Учреждении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2750D" w:rsidRPr="00AC2BF4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Default="007E16E5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декабря 2018 года</w:t>
            </w:r>
          </w:p>
          <w:p w:rsidR="007E16E5" w:rsidRDefault="007E16E5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декабря 2019 года</w:t>
            </w:r>
          </w:p>
          <w:p w:rsidR="007E16E5" w:rsidRDefault="007E16E5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50D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0009FB" w:rsidRDefault="00D2750D" w:rsidP="008F1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B90303" w:rsidRDefault="00E72B04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="00D2750D">
              <w:rPr>
                <w:rFonts w:ascii="Times New Roman" w:hAnsi="Times New Roman" w:cs="Times New Roman"/>
                <w:sz w:val="20"/>
                <w:szCs w:val="20"/>
              </w:rPr>
              <w:t>состава комиссии по противодействию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Директор; </w:t>
            </w:r>
          </w:p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2750D" w:rsidRPr="00B90303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B90303" w:rsidRDefault="00E32544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750D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D2750D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0009FB" w:rsidRDefault="00D2750D" w:rsidP="008F1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1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Pr="00B90303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разъяснительных, профилактических и консультативных мероприятий среди работников учреждения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2750D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50D" w:rsidRPr="00B90303" w:rsidRDefault="00D2750D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0D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</w:t>
            </w:r>
          </w:p>
          <w:p w:rsidR="00D2750D" w:rsidRPr="00B90303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 года</w:t>
            </w:r>
          </w:p>
        </w:tc>
      </w:tr>
      <w:tr w:rsidR="00AF60E0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0E0" w:rsidRPr="000009FB" w:rsidRDefault="007E16E5" w:rsidP="008F1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0E0" w:rsidRDefault="00AF60E0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 внесение изменений в существующие административные регламенты осуществления функций муниципального контроля  и предоставления муниципальных услуг в связи с изменением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0E0" w:rsidRDefault="00AF60E0" w:rsidP="00AF6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AF60E0" w:rsidRDefault="00AF60E0" w:rsidP="00AF6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AF60E0" w:rsidRDefault="00AF60E0" w:rsidP="00D275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0E0" w:rsidRDefault="007E16E5" w:rsidP="00AF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2018 года</w:t>
            </w:r>
          </w:p>
          <w:p w:rsidR="007E16E5" w:rsidRDefault="007E16E5" w:rsidP="00AF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2019 года</w:t>
            </w:r>
          </w:p>
        </w:tc>
      </w:tr>
      <w:tr w:rsidR="00D2750D" w:rsidRPr="00B90303" w:rsidTr="00E749B4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0D" w:rsidRPr="00885979" w:rsidRDefault="00D2750D" w:rsidP="00D27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97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Меры по совершенствованию функционирования Учреждения в целях предупреждения коррупции</w:t>
            </w:r>
          </w:p>
        </w:tc>
      </w:tr>
      <w:tr w:rsidR="007E16E5" w:rsidRPr="00B90303" w:rsidTr="00C34F6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F51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по противодействию коррупции в Учреждении на основании изменения действующего законодательства 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Ханты Мансийской автономной округе –Югре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изменениями законодательства</w:t>
            </w:r>
          </w:p>
        </w:tc>
      </w:tr>
      <w:tr w:rsidR="007E16E5" w:rsidRPr="00B90303" w:rsidTr="00C34F6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275713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реализаций мероприятий исполнения антикоррупционного законодательства в Российской Федерации, муниципальных образованиях Ханты-Мансийского автономного округа-Югры, в том числе по материалам из сети Интернет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13" w:rsidRDefault="00275713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7E16E5" w:rsidRPr="00B90303" w:rsidRDefault="00275713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 года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6E5" w:rsidRPr="00B90303" w:rsidTr="00C34F6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275713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представителей Общественного совета при главе города Когалыма к участию в антикоррупционных мероприятиях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E16E5" w:rsidRPr="00B90303" w:rsidTr="00E72B0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275713" w:rsidP="00275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7D3205" w:rsidRDefault="007E16E5" w:rsidP="00275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05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реализации Федерального закона  от </w:t>
            </w:r>
            <w:r w:rsidR="00275713">
              <w:rPr>
                <w:rFonts w:ascii="Times New Roman" w:hAnsi="Times New Roman" w:cs="Times New Roman"/>
                <w:sz w:val="20"/>
                <w:szCs w:val="20"/>
              </w:rPr>
              <w:t>20.07.2011</w:t>
            </w:r>
            <w:r w:rsidRPr="007D3205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7D32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4F8"/>
              </w:rPr>
              <w:t xml:space="preserve">223-ФЗ </w:t>
            </w:r>
            <w:r w:rsidR="0027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4F8"/>
              </w:rPr>
              <w:t>«</w:t>
            </w:r>
            <w:r w:rsidRPr="007D32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4F8"/>
              </w:rPr>
              <w:t>О закупках товаров, работ, услуг отдельными видами юридических лиц</w:t>
            </w:r>
            <w:r w:rsidR="0027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4F8"/>
              </w:rPr>
              <w:t>»</w:t>
            </w:r>
            <w:r w:rsidRPr="007D32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4F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закупочной комиссии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2018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2019 года</w:t>
            </w:r>
          </w:p>
        </w:tc>
      </w:tr>
      <w:tr w:rsidR="007E16E5" w:rsidRPr="00B90303" w:rsidTr="00E72B0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275713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эффективности  использования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назначению муниципального имущества переданного в оперативное управление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517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декабря 2019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6E5" w:rsidRPr="00B90303" w:rsidTr="00E72B04">
        <w:trPr>
          <w:trHeight w:val="1249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7E16E5" w:rsidP="00C31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31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A90239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по реализации антикоррупционного законодательства в Учреждении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Pr="00A90239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2018 года</w:t>
            </w:r>
          </w:p>
          <w:p w:rsidR="007E16E5" w:rsidRPr="00A90239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сентября 2019 года</w:t>
            </w:r>
          </w:p>
        </w:tc>
      </w:tr>
      <w:tr w:rsidR="007E16E5" w:rsidRPr="00B90303" w:rsidTr="003066E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C31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31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контроля за полнотой и качеством расходования денежных средств в Учреждении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C319F1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2018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2019 года</w:t>
            </w:r>
          </w:p>
        </w:tc>
      </w:tr>
      <w:tr w:rsidR="007E16E5" w:rsidRPr="00B90303" w:rsidTr="00A55903">
        <w:trPr>
          <w:trHeight w:val="586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31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инвентаризации в Учреждении, анализ эффективности ее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C319F1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C319F1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 xml:space="preserve"> течении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2018-2019 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7E16E5" w:rsidRPr="00B90303" w:rsidTr="00E749B4">
        <w:trPr>
          <w:trHeight w:val="556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043E4F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Меры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информационному обеспечению</w:t>
            </w:r>
          </w:p>
        </w:tc>
      </w:tr>
      <w:tr w:rsidR="007E16E5" w:rsidRPr="00B90303" w:rsidTr="00E749B4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C319F1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AC2BF4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Наполнение официального сайта Учреждения актуальной информацией в области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размещение информации на сайте учреждения</w:t>
            </w:r>
          </w:p>
          <w:p w:rsidR="007E16E5" w:rsidRPr="00AC2BF4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2018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 года</w:t>
            </w:r>
          </w:p>
        </w:tc>
      </w:tr>
      <w:tr w:rsidR="007E16E5" w:rsidRPr="00B90303" w:rsidTr="00C83119">
        <w:trPr>
          <w:trHeight w:val="1086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правовой и антикоррупционной направленности для работников Учреждения с участием представителей Общественных советов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2018 года</w:t>
            </w:r>
          </w:p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20 декабря 2019 года </w:t>
            </w:r>
          </w:p>
        </w:tc>
      </w:tr>
      <w:tr w:rsidR="007E16E5" w:rsidRPr="00B90303" w:rsidTr="0000206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7E16E5" w:rsidP="00C31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C319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43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Меры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кадровому и образовательному обеспечению</w:t>
            </w:r>
          </w:p>
        </w:tc>
      </w:tr>
      <w:tr w:rsidR="007E16E5" w:rsidRPr="00B90303" w:rsidTr="00C7552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предоставляемых гражданином персональных данных и иных сведений при поступлении на работу в соответствии с федеральным законодательством, законодательством Ханты-Мансийского автономного округа-Югры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 поступлении на работу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по доведению до работников Учреждения (путем проведения методических занятий, совещаний, бесед и т.п.)положений действующего антикоррупционного законодательства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Pr="00B90303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доходах , расходах, об имуществе и обязательствах имущественного характера и доходов членов семьи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F517D4" w:rsidP="00F51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гражданами и работниками учреждения декларации о конфликте интересов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кадрам</w:t>
            </w:r>
            <w:proofErr w:type="gramEnd"/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EC0AAB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16E5">
              <w:rPr>
                <w:rFonts w:ascii="Times New Roman" w:hAnsi="Times New Roman" w:cs="Times New Roman"/>
                <w:sz w:val="20"/>
                <w:szCs w:val="20"/>
              </w:rPr>
              <w:t>ри поступлении на работу, при назначении на вышестоящую должность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квалификации работников учреждения, в должностные обязанности которых входит участие в реализации антикоррупционного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EC0AAB">
              <w:rPr>
                <w:rFonts w:ascii="Times New Roman" w:hAnsi="Times New Roman" w:cs="Times New Roman"/>
                <w:sz w:val="20"/>
                <w:szCs w:val="20"/>
              </w:rPr>
              <w:t>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7E16E5" w:rsidRPr="00B90303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E5" w:rsidRPr="00B90303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25.12.2019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F517D4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E16E5" w:rsidRPr="00B90303" w:rsidTr="00867B7A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EC0AAB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обеспечению сообщения работниками учреждения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7E16E5" w:rsidRDefault="007E16E5" w:rsidP="007E16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E5" w:rsidRDefault="007E16E5" w:rsidP="007E16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2018-2019 года</w:t>
            </w:r>
          </w:p>
        </w:tc>
      </w:tr>
    </w:tbl>
    <w:p w:rsidR="00C83119" w:rsidRDefault="00C83119" w:rsidP="00C83119">
      <w:pPr>
        <w:spacing w:after="0"/>
        <w:rPr>
          <w:rFonts w:ascii="Times New Roman" w:hAnsi="Times New Roman" w:cs="Times New Roman"/>
        </w:rPr>
      </w:pPr>
    </w:p>
    <w:p w:rsidR="003B30C8" w:rsidRDefault="003B30C8" w:rsidP="006D3585">
      <w:pPr>
        <w:spacing w:after="0"/>
        <w:rPr>
          <w:rFonts w:ascii="Times New Roman" w:hAnsi="Times New Roman" w:cs="Times New Roman"/>
        </w:rPr>
      </w:pPr>
    </w:p>
    <w:p w:rsidR="00A8726F" w:rsidRDefault="00A04D8D">
      <w:r>
        <w:rPr>
          <w:rFonts w:ascii="Times New Roman" w:hAnsi="Times New Roman" w:cs="Times New Roman"/>
        </w:rPr>
        <w:t xml:space="preserve"> </w:t>
      </w:r>
    </w:p>
    <w:p w:rsidR="00D130FC" w:rsidRDefault="00D130FC"/>
    <w:p w:rsidR="00D130FC" w:rsidRDefault="00D130FC"/>
    <w:sectPr w:rsidR="00D130FC" w:rsidSect="00A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62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5E7B"/>
    <w:multiLevelType w:val="multilevel"/>
    <w:tmpl w:val="B4D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096E"/>
    <w:multiLevelType w:val="multilevel"/>
    <w:tmpl w:val="7D0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D0349"/>
    <w:multiLevelType w:val="hybridMultilevel"/>
    <w:tmpl w:val="5CAA5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72D91"/>
    <w:multiLevelType w:val="hybridMultilevel"/>
    <w:tmpl w:val="3CC825D8"/>
    <w:lvl w:ilvl="0" w:tplc="42D8C7BE">
      <w:start w:val="1"/>
      <w:numFmt w:val="decimal"/>
      <w:lvlText w:val="%1."/>
      <w:lvlJc w:val="left"/>
      <w:pPr>
        <w:ind w:left="1068" w:hanging="360"/>
      </w:pPr>
      <w:rPr>
        <w:rFonts w:ascii="Times New Roman" w:eastAsia="font262" w:hAnsi="Times New Roman" w:cs="Times New Roman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7C3DCA"/>
    <w:multiLevelType w:val="multilevel"/>
    <w:tmpl w:val="635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F338F"/>
    <w:multiLevelType w:val="multilevel"/>
    <w:tmpl w:val="83F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2048"/>
    <w:multiLevelType w:val="multilevel"/>
    <w:tmpl w:val="5D5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09FB"/>
    <w:rsid w:val="00043E4F"/>
    <w:rsid w:val="000505AA"/>
    <w:rsid w:val="000E342A"/>
    <w:rsid w:val="001232AA"/>
    <w:rsid w:val="00164115"/>
    <w:rsid w:val="001B4131"/>
    <w:rsid w:val="001B569B"/>
    <w:rsid w:val="001C6BF4"/>
    <w:rsid w:val="002001EE"/>
    <w:rsid w:val="00255ED4"/>
    <w:rsid w:val="00275713"/>
    <w:rsid w:val="00297C1C"/>
    <w:rsid w:val="002A7DB0"/>
    <w:rsid w:val="002B5775"/>
    <w:rsid w:val="002E390F"/>
    <w:rsid w:val="003066EE"/>
    <w:rsid w:val="003657C5"/>
    <w:rsid w:val="003B30C8"/>
    <w:rsid w:val="00452C15"/>
    <w:rsid w:val="00457E31"/>
    <w:rsid w:val="004641CA"/>
    <w:rsid w:val="004721A8"/>
    <w:rsid w:val="00494CB9"/>
    <w:rsid w:val="004D468D"/>
    <w:rsid w:val="004F7E7A"/>
    <w:rsid w:val="00506A91"/>
    <w:rsid w:val="0055224D"/>
    <w:rsid w:val="0055788C"/>
    <w:rsid w:val="00601A7D"/>
    <w:rsid w:val="006056E6"/>
    <w:rsid w:val="00615372"/>
    <w:rsid w:val="0064229B"/>
    <w:rsid w:val="00680AB7"/>
    <w:rsid w:val="006A40BE"/>
    <w:rsid w:val="006D3585"/>
    <w:rsid w:val="006E140B"/>
    <w:rsid w:val="00703D70"/>
    <w:rsid w:val="00754574"/>
    <w:rsid w:val="00770094"/>
    <w:rsid w:val="00775EEC"/>
    <w:rsid w:val="007816FC"/>
    <w:rsid w:val="00793BFC"/>
    <w:rsid w:val="007C2F59"/>
    <w:rsid w:val="007D3205"/>
    <w:rsid w:val="007E16E5"/>
    <w:rsid w:val="007E1990"/>
    <w:rsid w:val="007E1BBB"/>
    <w:rsid w:val="007F52D1"/>
    <w:rsid w:val="00850879"/>
    <w:rsid w:val="00885979"/>
    <w:rsid w:val="008913F3"/>
    <w:rsid w:val="008A0D76"/>
    <w:rsid w:val="008C0BD2"/>
    <w:rsid w:val="008E77E1"/>
    <w:rsid w:val="008F13DB"/>
    <w:rsid w:val="008F5370"/>
    <w:rsid w:val="00911631"/>
    <w:rsid w:val="00911E9B"/>
    <w:rsid w:val="00950D76"/>
    <w:rsid w:val="00954D02"/>
    <w:rsid w:val="00975105"/>
    <w:rsid w:val="00995A84"/>
    <w:rsid w:val="009B73B6"/>
    <w:rsid w:val="009F7C2A"/>
    <w:rsid w:val="00A04D8D"/>
    <w:rsid w:val="00A10B84"/>
    <w:rsid w:val="00A557EA"/>
    <w:rsid w:val="00A55903"/>
    <w:rsid w:val="00A8726F"/>
    <w:rsid w:val="00A90239"/>
    <w:rsid w:val="00A921D0"/>
    <w:rsid w:val="00A96F40"/>
    <w:rsid w:val="00AC2BF4"/>
    <w:rsid w:val="00AD07CA"/>
    <w:rsid w:val="00AD68BB"/>
    <w:rsid w:val="00AF60E0"/>
    <w:rsid w:val="00AF70E5"/>
    <w:rsid w:val="00B47739"/>
    <w:rsid w:val="00B91A46"/>
    <w:rsid w:val="00BB4E88"/>
    <w:rsid w:val="00BC4A42"/>
    <w:rsid w:val="00BD7386"/>
    <w:rsid w:val="00BE1C83"/>
    <w:rsid w:val="00C319F1"/>
    <w:rsid w:val="00C34F60"/>
    <w:rsid w:val="00C43969"/>
    <w:rsid w:val="00C55B48"/>
    <w:rsid w:val="00C730E1"/>
    <w:rsid w:val="00C75529"/>
    <w:rsid w:val="00C83119"/>
    <w:rsid w:val="00CC53DB"/>
    <w:rsid w:val="00CF1A51"/>
    <w:rsid w:val="00D0509B"/>
    <w:rsid w:val="00D053E6"/>
    <w:rsid w:val="00D130FC"/>
    <w:rsid w:val="00D16210"/>
    <w:rsid w:val="00D2750D"/>
    <w:rsid w:val="00D40774"/>
    <w:rsid w:val="00D43158"/>
    <w:rsid w:val="00D87E7E"/>
    <w:rsid w:val="00DD1BCD"/>
    <w:rsid w:val="00DD4C90"/>
    <w:rsid w:val="00E32544"/>
    <w:rsid w:val="00E72B04"/>
    <w:rsid w:val="00E749B4"/>
    <w:rsid w:val="00EC0AAB"/>
    <w:rsid w:val="00F13EC8"/>
    <w:rsid w:val="00F33BDA"/>
    <w:rsid w:val="00F413C8"/>
    <w:rsid w:val="00F517D4"/>
    <w:rsid w:val="00F76B3E"/>
    <w:rsid w:val="00F820DB"/>
    <w:rsid w:val="00F92FFA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8BF9"/>
  <w15:docId w15:val="{7D5AFCCE-0AB8-459E-B45D-AA07139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85"/>
  </w:style>
  <w:style w:type="paragraph" w:styleId="2">
    <w:name w:val="heading 2"/>
    <w:basedOn w:val="a"/>
    <w:link w:val="20"/>
    <w:uiPriority w:val="9"/>
    <w:qFormat/>
    <w:rsid w:val="00D1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3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0FC"/>
    <w:rPr>
      <w:b/>
      <w:bCs/>
    </w:rPr>
  </w:style>
  <w:style w:type="character" w:styleId="a7">
    <w:name w:val="Emphasis"/>
    <w:basedOn w:val="a0"/>
    <w:uiPriority w:val="20"/>
    <w:qFormat/>
    <w:rsid w:val="00D130FC"/>
    <w:rPr>
      <w:i/>
      <w:iCs/>
    </w:rPr>
  </w:style>
  <w:style w:type="character" w:customStyle="1" w:styleId="nobr">
    <w:name w:val="nobr"/>
    <w:basedOn w:val="a0"/>
    <w:rsid w:val="00975105"/>
  </w:style>
  <w:style w:type="character" w:styleId="a8">
    <w:name w:val="Hyperlink"/>
    <w:rsid w:val="00D16210"/>
    <w:rPr>
      <w:color w:val="000080"/>
      <w:u w:val="single"/>
    </w:rPr>
  </w:style>
  <w:style w:type="paragraph" w:customStyle="1" w:styleId="ConsPlusNormal">
    <w:name w:val="ConsPlusNormal"/>
    <w:rsid w:val="00D16210"/>
    <w:pPr>
      <w:suppressAutoHyphens/>
      <w:spacing w:after="0" w:line="240" w:lineRule="auto"/>
    </w:pPr>
    <w:rPr>
      <w:rFonts w:ascii="Arial" w:eastAsia="font262" w:hAnsi="Arial" w:cs="Arial"/>
      <w:kern w:val="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6210"/>
    <w:pPr>
      <w:suppressAutoHyphens/>
      <w:spacing w:after="120" w:line="480" w:lineRule="auto"/>
      <w:ind w:left="283"/>
    </w:pPr>
    <w:rPr>
      <w:rFonts w:ascii="Calibri" w:eastAsia="font262" w:hAnsi="Calibri" w:cs="font262"/>
      <w:kern w:val="1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6210"/>
    <w:rPr>
      <w:rFonts w:ascii="Calibri" w:eastAsia="font262" w:hAnsi="Calibri" w:cs="font262"/>
      <w:kern w:val="1"/>
      <w:lang w:eastAsia="ru-RU"/>
    </w:rPr>
  </w:style>
  <w:style w:type="table" w:styleId="a9">
    <w:name w:val="Table Grid"/>
    <w:basedOn w:val="a1"/>
    <w:rsid w:val="0061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B960-A990-4753-B489-47A26B6C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Абдулазянова Гульнара Салимьяновна</cp:lastModifiedBy>
  <cp:revision>34</cp:revision>
  <cp:lastPrinted>2018-12-06T12:00:00Z</cp:lastPrinted>
  <dcterms:created xsi:type="dcterms:W3CDTF">2018-12-04T06:35:00Z</dcterms:created>
  <dcterms:modified xsi:type="dcterms:W3CDTF">2018-12-06T12:04:00Z</dcterms:modified>
</cp:coreProperties>
</file>